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B38" w:rsidRPr="00BD0E3D" w:rsidRDefault="00C13B38" w:rsidP="00C13B38">
      <w:pPr>
        <w:jc w:val="center"/>
        <w:outlineLvl w:val="0"/>
        <w:rPr>
          <w:b/>
          <w:sz w:val="28"/>
          <w:szCs w:val="28"/>
          <w:lang w:val="ru-RU"/>
        </w:rPr>
      </w:pPr>
    </w:p>
    <w:p w:rsidR="00C13B38" w:rsidRPr="00BD0E3D" w:rsidRDefault="00C13B38" w:rsidP="00C13B38">
      <w:pPr>
        <w:jc w:val="center"/>
        <w:outlineLvl w:val="0"/>
        <w:rPr>
          <w:sz w:val="28"/>
          <w:szCs w:val="28"/>
          <w:lang w:val="ru-RU"/>
        </w:rPr>
      </w:pPr>
      <w:r w:rsidRPr="00BD0E3D">
        <w:rPr>
          <w:sz w:val="28"/>
          <w:szCs w:val="28"/>
          <w:lang w:val="ru-RU"/>
        </w:rPr>
        <w:t>РЕШЕНИЕ</w:t>
      </w:r>
    </w:p>
    <w:p w:rsidR="00C13B38" w:rsidRPr="00BD0E3D" w:rsidRDefault="00C13B38" w:rsidP="00C13B38">
      <w:pPr>
        <w:jc w:val="center"/>
        <w:outlineLvl w:val="0"/>
        <w:rPr>
          <w:sz w:val="28"/>
          <w:szCs w:val="28"/>
          <w:lang w:val="ru-RU"/>
        </w:rPr>
      </w:pPr>
      <w:r w:rsidRPr="00BD0E3D">
        <w:rPr>
          <w:sz w:val="28"/>
          <w:szCs w:val="28"/>
          <w:lang w:val="ru-RU"/>
        </w:rPr>
        <w:t>Собрания депутатов муниципального образования</w:t>
      </w:r>
    </w:p>
    <w:p w:rsidR="00C13B38" w:rsidRPr="00BD0E3D" w:rsidRDefault="00C13B38" w:rsidP="00C13B38">
      <w:pPr>
        <w:jc w:val="center"/>
        <w:outlineLvl w:val="0"/>
        <w:rPr>
          <w:sz w:val="28"/>
          <w:szCs w:val="28"/>
          <w:lang w:val="ru-RU"/>
        </w:rPr>
      </w:pPr>
      <w:r w:rsidRPr="00BD0E3D">
        <w:rPr>
          <w:sz w:val="28"/>
          <w:szCs w:val="28"/>
          <w:lang w:val="ru-RU"/>
        </w:rPr>
        <w:t>«Городское поселение Красногорский»</w:t>
      </w:r>
    </w:p>
    <w:p w:rsidR="00C13B38" w:rsidRPr="00BD0E3D" w:rsidRDefault="00C13B38" w:rsidP="00C13B38">
      <w:pPr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C13B38" w:rsidRPr="00BD0E3D" w:rsidRDefault="00C13B38" w:rsidP="00C13B38">
      <w:pPr>
        <w:jc w:val="center"/>
        <w:rPr>
          <w:sz w:val="28"/>
          <w:szCs w:val="28"/>
          <w:lang w:val="ru-RU"/>
        </w:rPr>
      </w:pPr>
    </w:p>
    <w:p w:rsidR="00C13B38" w:rsidRPr="00BD0E3D" w:rsidRDefault="00C13B38" w:rsidP="00C13B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Созыв   </w:t>
      </w:r>
      <w:r w:rsidR="0094700F">
        <w:rPr>
          <w:sz w:val="28"/>
          <w:szCs w:val="28"/>
          <w:lang w:val="ru-RU"/>
        </w:rPr>
        <w:t>3</w:t>
      </w:r>
      <w:r w:rsidRPr="00BD0E3D">
        <w:rPr>
          <w:sz w:val="28"/>
          <w:szCs w:val="28"/>
          <w:lang w:val="ru-RU"/>
        </w:rPr>
        <w:t xml:space="preserve">-ий                                             </w:t>
      </w:r>
      <w:r>
        <w:rPr>
          <w:sz w:val="28"/>
          <w:szCs w:val="28"/>
          <w:lang w:val="ru-RU"/>
        </w:rPr>
        <w:t xml:space="preserve">                            </w:t>
      </w:r>
      <w:r w:rsidRPr="00BD0E3D">
        <w:rPr>
          <w:sz w:val="28"/>
          <w:szCs w:val="28"/>
          <w:lang w:val="ru-RU"/>
        </w:rPr>
        <w:t xml:space="preserve"> </w:t>
      </w:r>
      <w:proofErr w:type="spellStart"/>
      <w:r w:rsidRPr="00BD0E3D">
        <w:rPr>
          <w:sz w:val="28"/>
          <w:szCs w:val="28"/>
          <w:lang w:val="ru-RU"/>
        </w:rPr>
        <w:t>пгт</w:t>
      </w:r>
      <w:proofErr w:type="spellEnd"/>
      <w:r w:rsidRPr="00BD0E3D">
        <w:rPr>
          <w:sz w:val="28"/>
          <w:szCs w:val="28"/>
          <w:lang w:val="ru-RU"/>
        </w:rPr>
        <w:t xml:space="preserve">. Красногорский                                                                                  </w:t>
      </w:r>
    </w:p>
    <w:p w:rsidR="00C13B38" w:rsidRPr="00BD0E3D" w:rsidRDefault="00C13B38" w:rsidP="00C13B38">
      <w:pPr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Сессия   </w:t>
      </w:r>
      <w:r w:rsidR="0094700F">
        <w:rPr>
          <w:sz w:val="28"/>
          <w:szCs w:val="28"/>
          <w:lang w:val="ru-RU"/>
        </w:rPr>
        <w:t>42</w:t>
      </w:r>
      <w:r>
        <w:rPr>
          <w:sz w:val="28"/>
          <w:szCs w:val="28"/>
          <w:lang w:val="ru-RU"/>
        </w:rPr>
        <w:t>-</w:t>
      </w:r>
      <w:r w:rsidRPr="00BD0E3D">
        <w:rPr>
          <w:sz w:val="28"/>
          <w:szCs w:val="28"/>
          <w:lang w:val="ru-RU"/>
        </w:rPr>
        <w:t xml:space="preserve">ая                                                               </w:t>
      </w:r>
      <w:r>
        <w:rPr>
          <w:sz w:val="28"/>
          <w:szCs w:val="28"/>
          <w:lang w:val="ru-RU"/>
        </w:rPr>
        <w:t xml:space="preserve">        </w:t>
      </w:r>
      <w:r w:rsidR="0094700F">
        <w:rPr>
          <w:sz w:val="28"/>
          <w:szCs w:val="28"/>
          <w:lang w:val="ru-RU"/>
        </w:rPr>
        <w:t>«28» марта 2018 года</w:t>
      </w:r>
    </w:p>
    <w:p w:rsidR="00C13B38" w:rsidRPr="00B72523" w:rsidRDefault="00C13B38" w:rsidP="00C13B38">
      <w:pPr>
        <w:outlineLvl w:val="0"/>
        <w:rPr>
          <w:sz w:val="28"/>
          <w:szCs w:val="28"/>
          <w:lang w:val="ru-RU"/>
        </w:rPr>
      </w:pPr>
      <w:r w:rsidRPr="00B72523">
        <w:rPr>
          <w:sz w:val="28"/>
          <w:szCs w:val="28"/>
          <w:lang w:val="ru-RU"/>
        </w:rPr>
        <w:t>№</w:t>
      </w:r>
      <w:r w:rsidR="00EA771F">
        <w:rPr>
          <w:sz w:val="28"/>
          <w:szCs w:val="28"/>
          <w:lang w:val="ru-RU"/>
        </w:rPr>
        <w:t>241</w:t>
      </w:r>
    </w:p>
    <w:p w:rsidR="00C13B38" w:rsidRDefault="00C13B38" w:rsidP="00C13B38">
      <w:pPr>
        <w:jc w:val="both"/>
        <w:rPr>
          <w:sz w:val="28"/>
          <w:szCs w:val="28"/>
          <w:lang w:val="ru-RU"/>
        </w:rPr>
      </w:pPr>
    </w:p>
    <w:p w:rsidR="00C13B38" w:rsidRPr="00DC12EA" w:rsidRDefault="00C13B38" w:rsidP="00C13B38">
      <w:pPr>
        <w:tabs>
          <w:tab w:val="left" w:pos="4500"/>
        </w:tabs>
        <w:jc w:val="center"/>
        <w:rPr>
          <w:sz w:val="28"/>
          <w:szCs w:val="28"/>
          <w:lang w:val="ru-RU"/>
        </w:rPr>
      </w:pPr>
      <w:r w:rsidRPr="00DC12EA">
        <w:rPr>
          <w:sz w:val="28"/>
          <w:szCs w:val="28"/>
          <w:lang w:val="ru-RU"/>
        </w:rPr>
        <w:t>О внесении изменений в Решение Собрания депутатов муниципального образования «Городское поселение Красногорский» от 30.10.2017 года № 216 «Об утверждении Правил благоустройства территории  муниципального образовании «Городское поселение Красногорский»»</w:t>
      </w:r>
    </w:p>
    <w:p w:rsidR="00C13B38" w:rsidRPr="00624AB9" w:rsidRDefault="00C13B38" w:rsidP="00C13B3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C13B38" w:rsidRDefault="00C13B38" w:rsidP="00C13B3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proofErr w:type="gramStart"/>
      <w:r w:rsidR="00711065" w:rsidRPr="00711065">
        <w:rPr>
          <w:sz w:val="28"/>
          <w:szCs w:val="28"/>
          <w:lang w:val="ru-RU"/>
        </w:rPr>
        <w:t>На основании экспертного заключения №</w:t>
      </w:r>
      <w:r w:rsidR="00711065">
        <w:rPr>
          <w:sz w:val="28"/>
          <w:szCs w:val="28"/>
          <w:lang w:val="ru-RU"/>
        </w:rPr>
        <w:t>378</w:t>
      </w:r>
      <w:r w:rsidR="00711065" w:rsidRPr="00711065">
        <w:rPr>
          <w:sz w:val="28"/>
          <w:szCs w:val="28"/>
          <w:lang w:val="ru-RU"/>
        </w:rPr>
        <w:t>/06  Министерства юстиции Республ</w:t>
      </w:r>
      <w:r w:rsidR="00711065">
        <w:rPr>
          <w:sz w:val="28"/>
          <w:szCs w:val="28"/>
          <w:lang w:val="ru-RU"/>
        </w:rPr>
        <w:t>ики Марий Эл от 07.12.2017</w:t>
      </w:r>
      <w:r w:rsidR="00096282">
        <w:rPr>
          <w:sz w:val="28"/>
          <w:szCs w:val="28"/>
          <w:lang w:val="ru-RU"/>
        </w:rPr>
        <w:t xml:space="preserve">г. </w:t>
      </w:r>
      <w:r w:rsidR="00711065" w:rsidRPr="00711065">
        <w:rPr>
          <w:sz w:val="28"/>
          <w:szCs w:val="28"/>
          <w:lang w:val="ru-RU"/>
        </w:rPr>
        <w:t xml:space="preserve"> № 01-21/</w:t>
      </w:r>
      <w:r w:rsidR="00711065">
        <w:rPr>
          <w:sz w:val="28"/>
          <w:szCs w:val="28"/>
          <w:lang w:val="ru-RU"/>
        </w:rPr>
        <w:t xml:space="preserve">2974 и информации Прокуратуры </w:t>
      </w:r>
      <w:proofErr w:type="spellStart"/>
      <w:r w:rsidR="00711065">
        <w:rPr>
          <w:sz w:val="28"/>
          <w:szCs w:val="28"/>
          <w:lang w:val="ru-RU"/>
        </w:rPr>
        <w:t>Звениговского</w:t>
      </w:r>
      <w:proofErr w:type="spellEnd"/>
      <w:r w:rsidR="00711065">
        <w:rPr>
          <w:sz w:val="28"/>
          <w:szCs w:val="28"/>
          <w:lang w:val="ru-RU"/>
        </w:rPr>
        <w:t xml:space="preserve"> района от 30.01.2018г. № 02-29-2018</w:t>
      </w:r>
      <w:r w:rsidR="00711065" w:rsidRPr="00711065">
        <w:rPr>
          <w:sz w:val="28"/>
          <w:szCs w:val="28"/>
          <w:lang w:val="ru-RU"/>
        </w:rPr>
        <w:t xml:space="preserve"> </w:t>
      </w:r>
      <w:r w:rsidR="00711065">
        <w:rPr>
          <w:sz w:val="28"/>
          <w:szCs w:val="28"/>
          <w:lang w:val="ru-RU"/>
        </w:rPr>
        <w:t xml:space="preserve">на </w:t>
      </w:r>
      <w:r w:rsidR="00711065" w:rsidRPr="00711065">
        <w:rPr>
          <w:sz w:val="28"/>
          <w:szCs w:val="28"/>
          <w:lang w:val="ru-RU"/>
        </w:rPr>
        <w:t>решение Собрания депутатов муниципального образования «Городско</w:t>
      </w:r>
      <w:r w:rsidR="00711065">
        <w:rPr>
          <w:sz w:val="28"/>
          <w:szCs w:val="28"/>
          <w:lang w:val="ru-RU"/>
        </w:rPr>
        <w:t>е поселение Красногорский» от 30.10</w:t>
      </w:r>
      <w:r w:rsidR="00711065" w:rsidRPr="00711065">
        <w:rPr>
          <w:sz w:val="28"/>
          <w:szCs w:val="28"/>
          <w:lang w:val="ru-RU"/>
        </w:rPr>
        <w:t>.201</w:t>
      </w:r>
      <w:r w:rsidR="00711065">
        <w:rPr>
          <w:sz w:val="28"/>
          <w:szCs w:val="28"/>
          <w:lang w:val="ru-RU"/>
        </w:rPr>
        <w:t>7</w:t>
      </w:r>
      <w:r w:rsidR="00711065" w:rsidRPr="00711065">
        <w:rPr>
          <w:sz w:val="28"/>
          <w:szCs w:val="28"/>
          <w:lang w:val="ru-RU"/>
        </w:rPr>
        <w:t xml:space="preserve">  № </w:t>
      </w:r>
      <w:r w:rsidR="00711065">
        <w:rPr>
          <w:sz w:val="28"/>
          <w:szCs w:val="28"/>
          <w:lang w:val="ru-RU"/>
        </w:rPr>
        <w:t>216</w:t>
      </w:r>
      <w:r w:rsidR="00711065" w:rsidRPr="00711065">
        <w:rPr>
          <w:sz w:val="28"/>
          <w:szCs w:val="28"/>
          <w:lang w:val="ru-RU"/>
        </w:rPr>
        <w:t xml:space="preserve"> </w:t>
      </w:r>
      <w:r w:rsidR="00711065">
        <w:rPr>
          <w:sz w:val="28"/>
          <w:szCs w:val="28"/>
          <w:lang w:val="ru-RU"/>
        </w:rPr>
        <w:t>«Об утверждении «Правил благоустройства территории муниципального образования «Городское поселение Красногорский»», в</w:t>
      </w:r>
      <w:r>
        <w:rPr>
          <w:sz w:val="28"/>
          <w:szCs w:val="28"/>
          <w:lang w:val="ru-RU"/>
        </w:rPr>
        <w:t xml:space="preserve"> соответствии с Федеральным законом от 06.10.2003  № 131-ФЗ «Об общих принципах организации местного</w:t>
      </w:r>
      <w:proofErr w:type="gramEnd"/>
      <w:r>
        <w:rPr>
          <w:sz w:val="28"/>
          <w:szCs w:val="28"/>
          <w:lang w:val="ru-RU"/>
        </w:rPr>
        <w:t xml:space="preserve"> самоуправления в Российской Федерации», Федеральным законом от 29.12.2017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№ 463-ФЗ «О внесении изменений в Федеральный закон «Об общих </w:t>
      </w:r>
      <w:r>
        <w:rPr>
          <w:sz w:val="28"/>
          <w:szCs w:val="28"/>
          <w:lang w:val="ru-RU"/>
        </w:rPr>
        <w:t>принципах организации местного самоуправления в Российской Федерации» и отдельные законодательные акты Российской Федерации», Методическими рекомендациями подготовки правил благоустройства территорий поселений, городских округов, внутригородских районов, утверждённые приказом Министерства строительства и жилищно-коммунального хозяйства Российской Федерации № 711/</w:t>
      </w:r>
      <w:proofErr w:type="spellStart"/>
      <w:proofErr w:type="gramStart"/>
      <w:r>
        <w:rPr>
          <w:sz w:val="28"/>
          <w:szCs w:val="28"/>
          <w:lang w:val="ru-RU"/>
        </w:rPr>
        <w:t>пр</w:t>
      </w:r>
      <w:proofErr w:type="spellEnd"/>
      <w:proofErr w:type="gramEnd"/>
      <w:r>
        <w:rPr>
          <w:sz w:val="28"/>
          <w:szCs w:val="28"/>
          <w:lang w:val="ru-RU"/>
        </w:rPr>
        <w:t xml:space="preserve"> от 13.04.2017, Собрание депутатов  муниципального образования "Городское  поселение Красногорский"</w:t>
      </w:r>
    </w:p>
    <w:p w:rsidR="00C13B38" w:rsidRDefault="00C13B38" w:rsidP="00C13B38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РЕШИЛО:</w:t>
      </w:r>
    </w:p>
    <w:p w:rsidR="00C13B38" w:rsidRDefault="00C13B38" w:rsidP="00C13B38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Внести в решение Собрания депутатов муниципального образование «Городское поселение Красногорский» от 30.10.2017г. № 216 </w:t>
      </w:r>
      <w:r w:rsidRPr="00DC12EA">
        <w:rPr>
          <w:sz w:val="28"/>
          <w:szCs w:val="28"/>
          <w:lang w:val="ru-RU"/>
        </w:rPr>
        <w:t>«Об утверждении Правил благоустройства территории  муниципального образовании «Гор</w:t>
      </w:r>
      <w:r>
        <w:rPr>
          <w:sz w:val="28"/>
          <w:szCs w:val="28"/>
          <w:lang w:val="ru-RU"/>
        </w:rPr>
        <w:t>одское поселение Красногорский» (далее – Правил) следующие изменения и дополнения;</w:t>
      </w:r>
    </w:p>
    <w:p w:rsidR="00C13B38" w:rsidRPr="00245826" w:rsidRDefault="00C13B38" w:rsidP="00C13B38">
      <w:pPr>
        <w:ind w:firstLine="708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- </w:t>
      </w:r>
      <w:r w:rsidRPr="00245826">
        <w:rPr>
          <w:lang w:val="ru-RU"/>
        </w:rPr>
        <w:t xml:space="preserve"> </w:t>
      </w:r>
      <w:r w:rsidRPr="00245826">
        <w:rPr>
          <w:sz w:val="28"/>
          <w:szCs w:val="28"/>
          <w:lang w:val="ru-RU"/>
        </w:rPr>
        <w:t xml:space="preserve">пункт 1.4. главы </w:t>
      </w:r>
      <w:r>
        <w:rPr>
          <w:sz w:val="28"/>
          <w:szCs w:val="28"/>
        </w:rPr>
        <w:t>I</w:t>
      </w:r>
      <w:r w:rsidRPr="00245826">
        <w:rPr>
          <w:sz w:val="28"/>
          <w:szCs w:val="28"/>
          <w:lang w:val="ru-RU"/>
        </w:rPr>
        <w:t xml:space="preserve"> Правил дополни</w:t>
      </w:r>
      <w:r>
        <w:rPr>
          <w:sz w:val="28"/>
          <w:szCs w:val="28"/>
          <w:lang w:val="ru-RU"/>
        </w:rPr>
        <w:t>ть определениями</w:t>
      </w:r>
      <w:r w:rsidRPr="00245826">
        <w:rPr>
          <w:sz w:val="28"/>
          <w:szCs w:val="28"/>
          <w:lang w:val="ru-RU"/>
        </w:rPr>
        <w:t>:</w:t>
      </w:r>
    </w:p>
    <w:p w:rsidR="00C13B38" w:rsidRDefault="00C13B38" w:rsidP="00C13B38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245826">
        <w:rPr>
          <w:sz w:val="28"/>
          <w:szCs w:val="28"/>
          <w:lang w:val="ru-RU"/>
        </w:rPr>
        <w:t>«</w:t>
      </w:r>
      <w:r w:rsidRPr="00245826">
        <w:rPr>
          <w:b/>
          <w:bCs/>
          <w:sz w:val="28"/>
          <w:szCs w:val="28"/>
          <w:lang w:val="ru-RU"/>
        </w:rPr>
        <w:t>биологические отходы</w:t>
      </w:r>
      <w:r w:rsidRPr="00245826">
        <w:rPr>
          <w:sz w:val="28"/>
          <w:szCs w:val="28"/>
          <w:lang w:val="ru-RU"/>
        </w:rPr>
        <w:t xml:space="preserve"> - отходы, получаемые при переработке пищевого и непищевого сырья животного происхождения; трупы животных (в том числе абортированные и мертворожденные плоды) и птиц, в том числе лабораторных; ветеринарные </w:t>
      </w:r>
      <w:proofErr w:type="spellStart"/>
      <w:r w:rsidRPr="00245826">
        <w:rPr>
          <w:sz w:val="28"/>
          <w:szCs w:val="28"/>
          <w:lang w:val="ru-RU"/>
        </w:rPr>
        <w:t>конфискаты</w:t>
      </w:r>
      <w:proofErr w:type="spellEnd"/>
      <w:r w:rsidRPr="00245826">
        <w:rPr>
          <w:sz w:val="28"/>
          <w:szCs w:val="28"/>
          <w:lang w:val="ru-RU"/>
        </w:rPr>
        <w:t xml:space="preserve"> (мясо, рыба и другая продукция</w:t>
      </w:r>
      <w:proofErr w:type="gramEnd"/>
      <w:r w:rsidRPr="00245826">
        <w:rPr>
          <w:sz w:val="28"/>
          <w:szCs w:val="28"/>
          <w:lang w:val="ru-RU"/>
        </w:rPr>
        <w:t xml:space="preserve"> </w:t>
      </w:r>
      <w:r w:rsidRPr="00245826">
        <w:rPr>
          <w:sz w:val="28"/>
          <w:szCs w:val="28"/>
          <w:lang w:val="ru-RU"/>
        </w:rPr>
        <w:lastRenderedPageBreak/>
        <w:t>животного происхождения), выявленные после ветеринарно-санитарной экспертизы на рынках, организациях торговли и других объектах</w:t>
      </w:r>
      <w:proofErr w:type="gramStart"/>
      <w:r w:rsidRPr="00245826">
        <w:rPr>
          <w:sz w:val="28"/>
          <w:szCs w:val="28"/>
          <w:lang w:val="ru-RU"/>
        </w:rPr>
        <w:t>;»</w:t>
      </w:r>
      <w:proofErr w:type="gramEnd"/>
      <w:r w:rsidRPr="00245826">
        <w:rPr>
          <w:sz w:val="28"/>
          <w:szCs w:val="28"/>
          <w:lang w:val="ru-RU"/>
        </w:rPr>
        <w:t>;</w:t>
      </w:r>
    </w:p>
    <w:p w:rsidR="00C13B38" w:rsidRPr="00301B32" w:rsidRDefault="00C13B38" w:rsidP="00C13B38">
      <w:pPr>
        <w:autoSpaceDE w:val="0"/>
        <w:spacing w:line="100" w:lineRule="atLeast"/>
        <w:jc w:val="both"/>
        <w:rPr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</w:t>
      </w:r>
      <w:proofErr w:type="gramStart"/>
      <w:r w:rsidRPr="00301B32">
        <w:rPr>
          <w:b/>
          <w:bCs/>
          <w:sz w:val="28"/>
          <w:szCs w:val="28"/>
          <w:lang w:val="ru-RU"/>
        </w:rPr>
        <w:t>«благоустройство территории</w:t>
      </w:r>
      <w:r w:rsidRPr="00301B32">
        <w:rPr>
          <w:bCs/>
          <w:sz w:val="28"/>
          <w:szCs w:val="28"/>
          <w:lang w:val="ru-RU"/>
        </w:rPr>
        <w:t xml:space="preserve">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территорий;»;</w:t>
      </w:r>
      <w:proofErr w:type="gramEnd"/>
    </w:p>
    <w:p w:rsidR="00C13B38" w:rsidRPr="00301B32" w:rsidRDefault="00C13B38" w:rsidP="00C13B38">
      <w:pPr>
        <w:autoSpaceDE w:val="0"/>
        <w:spacing w:line="100" w:lineRule="atLeast"/>
        <w:jc w:val="both"/>
        <w:rPr>
          <w:sz w:val="28"/>
          <w:szCs w:val="28"/>
          <w:lang w:val="ru-RU"/>
        </w:rPr>
      </w:pPr>
      <w:r w:rsidRPr="00301B32">
        <w:rPr>
          <w:b/>
          <w:bCs/>
          <w:sz w:val="28"/>
          <w:szCs w:val="28"/>
          <w:lang w:val="ru-RU"/>
        </w:rPr>
        <w:tab/>
        <w:t xml:space="preserve">«правила благоустройства территории муниципального образования - </w:t>
      </w:r>
      <w:r w:rsidRPr="00301B32">
        <w:rPr>
          <w:rFonts w:eastAsia="Arial"/>
          <w:sz w:val="28"/>
          <w:szCs w:val="28"/>
          <w:lang w:val="ru-RU"/>
        </w:rPr>
        <w:t>муниципальный</w:t>
      </w:r>
      <w:r w:rsidRPr="00301B32">
        <w:rPr>
          <w:sz w:val="28"/>
          <w:szCs w:val="28"/>
          <w:lang w:val="ru-RU"/>
        </w:rPr>
        <w:t xml:space="preserve"> правовой акт, устанавливающий на основе законодательства Российской Федерации и иных нормативных правовых актов Российской Федерации,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</w:t>
      </w:r>
      <w:proofErr w:type="gramStart"/>
      <w:r w:rsidRPr="00301B32">
        <w:rPr>
          <w:sz w:val="28"/>
          <w:szCs w:val="28"/>
          <w:lang w:val="ru-RU"/>
        </w:rPr>
        <w:t>;»</w:t>
      </w:r>
      <w:proofErr w:type="gramEnd"/>
      <w:r w:rsidRPr="00301B32">
        <w:rPr>
          <w:sz w:val="28"/>
          <w:szCs w:val="28"/>
          <w:lang w:val="ru-RU"/>
        </w:rPr>
        <w:t>;</w:t>
      </w:r>
    </w:p>
    <w:p w:rsidR="00C13B38" w:rsidRPr="00301B32" w:rsidRDefault="00C13B38" w:rsidP="00C13B38">
      <w:pPr>
        <w:autoSpaceDE w:val="0"/>
        <w:spacing w:line="100" w:lineRule="atLeast"/>
        <w:jc w:val="both"/>
        <w:rPr>
          <w:bCs/>
          <w:sz w:val="28"/>
          <w:szCs w:val="28"/>
          <w:lang w:val="ru-RU"/>
        </w:rPr>
      </w:pPr>
      <w:r w:rsidRPr="00301B32">
        <w:rPr>
          <w:bCs/>
          <w:sz w:val="28"/>
          <w:szCs w:val="28"/>
          <w:lang w:val="ru-RU"/>
        </w:rPr>
        <w:tab/>
        <w:t>«</w:t>
      </w:r>
      <w:r w:rsidRPr="00301B32">
        <w:rPr>
          <w:b/>
          <w:bCs/>
          <w:sz w:val="28"/>
          <w:szCs w:val="28"/>
          <w:lang w:val="ru-RU"/>
        </w:rPr>
        <w:t xml:space="preserve">придомовая территория </w:t>
      </w:r>
      <w:r w:rsidRPr="00301B32">
        <w:rPr>
          <w:sz w:val="28"/>
          <w:szCs w:val="28"/>
          <w:lang w:val="ru-RU"/>
        </w:rPr>
        <w:t xml:space="preserve">- </w:t>
      </w:r>
      <w:r w:rsidRPr="00301B32">
        <w:rPr>
          <w:rFonts w:eastAsia="Arial"/>
          <w:sz w:val="28"/>
          <w:szCs w:val="28"/>
          <w:lang w:val="ru-RU"/>
        </w:rPr>
        <w:t>земельный</w:t>
      </w:r>
      <w:r w:rsidRPr="00301B32">
        <w:rPr>
          <w:sz w:val="28"/>
          <w:szCs w:val="28"/>
          <w:lang w:val="ru-RU"/>
        </w:rPr>
        <w:t xml:space="preserve">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законодательства и законодательство о градостроительной деятельности</w:t>
      </w:r>
      <w:proofErr w:type="gramStart"/>
      <w:r w:rsidRPr="00301B32">
        <w:rPr>
          <w:sz w:val="28"/>
          <w:szCs w:val="28"/>
          <w:lang w:val="ru-RU"/>
        </w:rPr>
        <w:t>;</w:t>
      </w:r>
      <w:r w:rsidRPr="00301B32">
        <w:rPr>
          <w:bCs/>
          <w:sz w:val="28"/>
          <w:szCs w:val="28"/>
          <w:lang w:val="ru-RU"/>
        </w:rPr>
        <w:t>»</w:t>
      </w:r>
      <w:proofErr w:type="gramEnd"/>
      <w:r w:rsidRPr="00301B32">
        <w:rPr>
          <w:bCs/>
          <w:sz w:val="28"/>
          <w:szCs w:val="28"/>
          <w:lang w:val="ru-RU"/>
        </w:rPr>
        <w:t>;</w:t>
      </w:r>
    </w:p>
    <w:p w:rsidR="00C13B38" w:rsidRPr="002F7C7E" w:rsidRDefault="00C13B38" w:rsidP="00C13B38">
      <w:pPr>
        <w:tabs>
          <w:tab w:val="left" w:pos="675"/>
        </w:tabs>
        <w:autoSpaceDE w:val="0"/>
        <w:spacing w:line="100" w:lineRule="atLeast"/>
        <w:jc w:val="both"/>
        <w:rPr>
          <w:sz w:val="28"/>
          <w:szCs w:val="28"/>
          <w:lang w:val="ru-RU"/>
        </w:rPr>
      </w:pPr>
      <w:r w:rsidRPr="00301B32">
        <w:rPr>
          <w:rFonts w:eastAsia="Arial"/>
          <w:b/>
          <w:bCs/>
          <w:sz w:val="28"/>
          <w:szCs w:val="28"/>
          <w:lang w:val="ru-RU"/>
        </w:rPr>
        <w:tab/>
      </w:r>
      <w:proofErr w:type="gramStart"/>
      <w:r w:rsidRPr="00301B32">
        <w:rPr>
          <w:rFonts w:eastAsia="Arial"/>
          <w:b/>
          <w:bCs/>
          <w:sz w:val="28"/>
          <w:szCs w:val="28"/>
          <w:lang w:val="ru-RU"/>
        </w:rPr>
        <w:t>«элементы</w:t>
      </w:r>
      <w:r w:rsidRPr="00301B32">
        <w:rPr>
          <w:b/>
          <w:bCs/>
          <w:sz w:val="28"/>
          <w:szCs w:val="28"/>
          <w:lang w:val="ru-RU"/>
        </w:rPr>
        <w:t xml:space="preserve"> благоустройства</w:t>
      </w:r>
      <w:r w:rsidRPr="00301B32">
        <w:rPr>
          <w:sz w:val="28"/>
          <w:szCs w:val="28"/>
          <w:lang w:val="ru-RU"/>
        </w:rPr>
        <w:t xml:space="preserve">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территории.»;</w:t>
      </w:r>
      <w:proofErr w:type="gramEnd"/>
    </w:p>
    <w:p w:rsidR="00C13B38" w:rsidRPr="00E934CD" w:rsidRDefault="00C13B38" w:rsidP="00C13B38">
      <w:pPr>
        <w:jc w:val="both"/>
        <w:rPr>
          <w:sz w:val="28"/>
          <w:szCs w:val="28"/>
          <w:lang w:val="ru-RU"/>
        </w:rPr>
      </w:pPr>
      <w:r>
        <w:rPr>
          <w:color w:val="222222"/>
          <w:sz w:val="28"/>
          <w:szCs w:val="28"/>
          <w:shd w:val="clear" w:color="auto" w:fill="FFFFFF"/>
          <w:lang w:val="ru-RU"/>
        </w:rPr>
        <w:t xml:space="preserve">          - в пункте 1.4 главы </w:t>
      </w:r>
      <w:r>
        <w:rPr>
          <w:color w:val="222222"/>
          <w:sz w:val="28"/>
          <w:szCs w:val="28"/>
          <w:shd w:val="clear" w:color="auto" w:fill="FFFFFF"/>
        </w:rPr>
        <w:t>I</w:t>
      </w:r>
      <w:r w:rsidRPr="00E934CD">
        <w:rPr>
          <w:color w:val="222222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222222"/>
          <w:sz w:val="28"/>
          <w:szCs w:val="28"/>
          <w:shd w:val="clear" w:color="auto" w:fill="FFFFFF"/>
          <w:lang w:val="ru-RU"/>
        </w:rPr>
        <w:t>Правил определение «</w:t>
      </w:r>
      <w:r w:rsidRPr="00301B32">
        <w:rPr>
          <w:b/>
          <w:color w:val="222222"/>
          <w:sz w:val="28"/>
          <w:szCs w:val="28"/>
          <w:shd w:val="clear" w:color="auto" w:fill="FFFFFF"/>
          <w:lang w:val="ru-RU"/>
        </w:rPr>
        <w:t>прилегающая территория</w:t>
      </w:r>
      <w:r>
        <w:rPr>
          <w:color w:val="222222"/>
          <w:sz w:val="28"/>
          <w:szCs w:val="28"/>
          <w:shd w:val="clear" w:color="auto" w:fill="FFFFFF"/>
          <w:lang w:val="ru-RU"/>
        </w:rPr>
        <w:t>» изложить в новой редакции:</w:t>
      </w:r>
    </w:p>
    <w:p w:rsidR="008571B9" w:rsidRDefault="00C13B38" w:rsidP="00C13B38">
      <w:pPr>
        <w:jc w:val="both"/>
        <w:rPr>
          <w:color w:val="222222"/>
          <w:sz w:val="28"/>
          <w:szCs w:val="28"/>
          <w:shd w:val="clear" w:color="auto" w:fill="FFFFFF"/>
          <w:lang w:val="ru-RU"/>
        </w:rPr>
      </w:pPr>
      <w:r>
        <w:rPr>
          <w:color w:val="222222"/>
          <w:sz w:val="28"/>
          <w:szCs w:val="28"/>
          <w:shd w:val="clear" w:color="auto" w:fill="FFFFFF"/>
          <w:lang w:val="ru-RU"/>
        </w:rPr>
        <w:t xml:space="preserve">       «</w:t>
      </w:r>
      <w:r w:rsidRPr="00E934CD">
        <w:rPr>
          <w:b/>
          <w:color w:val="222222"/>
          <w:sz w:val="28"/>
          <w:szCs w:val="28"/>
          <w:shd w:val="clear" w:color="auto" w:fill="FFFFFF"/>
          <w:lang w:val="ru-RU"/>
        </w:rPr>
        <w:t>прилегающая территория</w:t>
      </w:r>
      <w:r w:rsidRPr="00E934CD">
        <w:rPr>
          <w:color w:val="222222"/>
          <w:sz w:val="28"/>
          <w:szCs w:val="28"/>
          <w:shd w:val="clear" w:color="auto" w:fill="FFFFFF"/>
          <w:lang w:val="ru-RU"/>
        </w:rPr>
        <w:t xml:space="preserve">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E934CD">
        <w:rPr>
          <w:color w:val="222222"/>
          <w:sz w:val="28"/>
          <w:szCs w:val="28"/>
          <w:shd w:val="clear" w:color="auto" w:fill="FFFFFF"/>
          <w:lang w:val="ru-RU"/>
        </w:rPr>
        <w:t>границы</w:t>
      </w:r>
      <w:proofErr w:type="gramEnd"/>
      <w:r w:rsidRPr="00E934CD">
        <w:rPr>
          <w:color w:val="222222"/>
          <w:sz w:val="28"/>
          <w:szCs w:val="28"/>
          <w:shd w:val="clear" w:color="auto" w:fill="FFFFFF"/>
          <w:lang w:val="ru-RU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Федерации;</w:t>
      </w:r>
      <w:r>
        <w:rPr>
          <w:color w:val="222222"/>
          <w:sz w:val="28"/>
          <w:szCs w:val="28"/>
          <w:shd w:val="clear" w:color="auto" w:fill="FFFFFF"/>
          <w:lang w:val="ru-RU"/>
        </w:rPr>
        <w:t>»;</w:t>
      </w:r>
    </w:p>
    <w:p w:rsidR="008571B9" w:rsidRDefault="008571B9" w:rsidP="00C13B38">
      <w:pPr>
        <w:jc w:val="both"/>
        <w:rPr>
          <w:color w:val="222222"/>
          <w:sz w:val="28"/>
          <w:szCs w:val="28"/>
          <w:shd w:val="clear" w:color="auto" w:fill="FFFFFF"/>
          <w:lang w:val="ru-RU"/>
        </w:rPr>
      </w:pPr>
      <w:r>
        <w:rPr>
          <w:color w:val="222222"/>
          <w:sz w:val="28"/>
          <w:szCs w:val="28"/>
          <w:shd w:val="clear" w:color="auto" w:fill="FFFFFF"/>
          <w:lang w:val="ru-RU"/>
        </w:rPr>
        <w:t xml:space="preserve">           - формулировки пункта 1.4, абзаца 1 пункта 10.9, подпункта 4 пункта 17.1, абзаца 1 пункта 19.15 Правил в части слов «и пр.», «и </w:t>
      </w:r>
      <w:proofErr w:type="spellStart"/>
      <w:r>
        <w:rPr>
          <w:color w:val="222222"/>
          <w:sz w:val="28"/>
          <w:szCs w:val="28"/>
          <w:shd w:val="clear" w:color="auto" w:fill="FFFFFF"/>
          <w:lang w:val="ru-RU"/>
        </w:rPr>
        <w:t>тп</w:t>
      </w:r>
      <w:proofErr w:type="spellEnd"/>
      <w:r>
        <w:rPr>
          <w:color w:val="222222"/>
          <w:sz w:val="28"/>
          <w:szCs w:val="28"/>
          <w:shd w:val="clear" w:color="auto" w:fill="FFFFFF"/>
          <w:lang w:val="ru-RU"/>
        </w:rPr>
        <w:t>.», «и др.» исключить;</w:t>
      </w:r>
    </w:p>
    <w:p w:rsidR="008571B9" w:rsidRDefault="008571B9" w:rsidP="00C13B38">
      <w:pPr>
        <w:jc w:val="both"/>
        <w:rPr>
          <w:color w:val="222222"/>
          <w:sz w:val="28"/>
          <w:szCs w:val="28"/>
          <w:shd w:val="clear" w:color="auto" w:fill="FFFFFF"/>
          <w:lang w:val="ru-RU"/>
        </w:rPr>
      </w:pPr>
      <w:r>
        <w:rPr>
          <w:color w:val="222222"/>
          <w:sz w:val="28"/>
          <w:szCs w:val="28"/>
          <w:shd w:val="clear" w:color="auto" w:fill="FFFFFF"/>
          <w:lang w:val="ru-RU"/>
        </w:rPr>
        <w:t xml:space="preserve">           - </w:t>
      </w:r>
      <w:r w:rsidR="0036209B">
        <w:rPr>
          <w:color w:val="222222"/>
          <w:sz w:val="28"/>
          <w:szCs w:val="28"/>
          <w:shd w:val="clear" w:color="auto" w:fill="FFFFFF"/>
          <w:lang w:val="ru-RU"/>
        </w:rPr>
        <w:t>в абзаце 1 пункта 2.9 слова «а при необходимости» исключить;</w:t>
      </w:r>
    </w:p>
    <w:p w:rsidR="0036209B" w:rsidRDefault="0036209B" w:rsidP="00C13B38">
      <w:pPr>
        <w:jc w:val="both"/>
        <w:rPr>
          <w:color w:val="222222"/>
          <w:sz w:val="28"/>
          <w:szCs w:val="28"/>
          <w:shd w:val="clear" w:color="auto" w:fill="FFFFFF"/>
          <w:lang w:val="ru-RU"/>
        </w:rPr>
      </w:pPr>
      <w:r>
        <w:rPr>
          <w:color w:val="222222"/>
          <w:sz w:val="28"/>
          <w:szCs w:val="28"/>
          <w:shd w:val="clear" w:color="auto" w:fill="FFFFFF"/>
          <w:lang w:val="ru-RU"/>
        </w:rPr>
        <w:t xml:space="preserve">          - в подпункте 2 пункта 5.2 слова «своевременно» исключить;</w:t>
      </w:r>
    </w:p>
    <w:p w:rsidR="0036209B" w:rsidRDefault="0036209B" w:rsidP="00C13B38">
      <w:pPr>
        <w:jc w:val="both"/>
        <w:rPr>
          <w:color w:val="222222"/>
          <w:sz w:val="28"/>
          <w:szCs w:val="28"/>
          <w:shd w:val="clear" w:color="auto" w:fill="FFFFFF"/>
          <w:lang w:val="ru-RU"/>
        </w:rPr>
      </w:pPr>
      <w:r>
        <w:rPr>
          <w:color w:val="222222"/>
          <w:sz w:val="28"/>
          <w:szCs w:val="28"/>
          <w:shd w:val="clear" w:color="auto" w:fill="FFFFFF"/>
          <w:lang w:val="ru-RU"/>
        </w:rPr>
        <w:t xml:space="preserve">          - в пункте 7.3 слова «по мере необходимости» исключить;</w:t>
      </w:r>
    </w:p>
    <w:p w:rsidR="0036209B" w:rsidRDefault="0036209B" w:rsidP="00C13B38">
      <w:pPr>
        <w:jc w:val="both"/>
        <w:rPr>
          <w:color w:val="222222"/>
          <w:sz w:val="28"/>
          <w:szCs w:val="28"/>
          <w:shd w:val="clear" w:color="auto" w:fill="FFFFFF"/>
          <w:lang w:val="ru-RU"/>
        </w:rPr>
      </w:pPr>
      <w:r>
        <w:rPr>
          <w:color w:val="222222"/>
          <w:sz w:val="28"/>
          <w:szCs w:val="28"/>
          <w:shd w:val="clear" w:color="auto" w:fill="FFFFFF"/>
          <w:lang w:val="ru-RU"/>
        </w:rPr>
        <w:t xml:space="preserve">          - в абзаце 5 пункта 7.6 «а также по мере необходимости» исключить;</w:t>
      </w:r>
    </w:p>
    <w:p w:rsidR="0036209B" w:rsidRDefault="0036209B" w:rsidP="0036209B">
      <w:pPr>
        <w:jc w:val="both"/>
        <w:rPr>
          <w:color w:val="222222"/>
          <w:sz w:val="28"/>
          <w:szCs w:val="28"/>
          <w:shd w:val="clear" w:color="auto" w:fill="FFFFFF"/>
          <w:lang w:val="ru-RU"/>
        </w:rPr>
      </w:pPr>
      <w:r>
        <w:rPr>
          <w:color w:val="222222"/>
          <w:sz w:val="28"/>
          <w:szCs w:val="28"/>
          <w:shd w:val="clear" w:color="auto" w:fill="FFFFFF"/>
          <w:lang w:val="ru-RU"/>
        </w:rPr>
        <w:t xml:space="preserve">          - в подпункте 4 пункта 10.3 Правил слова «своевременную» исключить;</w:t>
      </w:r>
    </w:p>
    <w:p w:rsidR="00CC0A4C" w:rsidRDefault="00CC0A4C" w:rsidP="0036209B">
      <w:pPr>
        <w:jc w:val="both"/>
        <w:rPr>
          <w:color w:val="222222"/>
          <w:sz w:val="28"/>
          <w:szCs w:val="28"/>
          <w:shd w:val="clear" w:color="auto" w:fill="FFFFFF"/>
          <w:lang w:val="ru-RU"/>
        </w:rPr>
      </w:pPr>
      <w:r>
        <w:rPr>
          <w:color w:val="222222"/>
          <w:sz w:val="28"/>
          <w:szCs w:val="28"/>
          <w:shd w:val="clear" w:color="auto" w:fill="FFFFFF"/>
          <w:lang w:val="ru-RU"/>
        </w:rPr>
        <w:t xml:space="preserve">          - в подпункте 2  пункта 3.5 слова «скользкости или» исключить;</w:t>
      </w:r>
    </w:p>
    <w:p w:rsidR="00C13B38" w:rsidRPr="0036209B" w:rsidRDefault="0036209B" w:rsidP="0036209B">
      <w:pPr>
        <w:jc w:val="both"/>
        <w:rPr>
          <w:color w:val="222222"/>
          <w:sz w:val="28"/>
          <w:szCs w:val="28"/>
          <w:shd w:val="clear" w:color="auto" w:fill="FFFFFF"/>
          <w:lang w:val="ru-RU"/>
        </w:rPr>
      </w:pPr>
      <w:r>
        <w:rPr>
          <w:color w:val="222222"/>
          <w:sz w:val="28"/>
          <w:szCs w:val="28"/>
          <w:shd w:val="clear" w:color="auto" w:fill="FFFFFF"/>
          <w:lang w:val="ru-RU"/>
        </w:rPr>
        <w:t xml:space="preserve">          </w:t>
      </w:r>
      <w:r w:rsidR="00C13B38">
        <w:rPr>
          <w:color w:val="222222"/>
          <w:sz w:val="28"/>
          <w:szCs w:val="28"/>
          <w:shd w:val="clear" w:color="auto" w:fill="FFFFFF"/>
          <w:lang w:val="ru-RU"/>
        </w:rPr>
        <w:t xml:space="preserve">-  </w:t>
      </w:r>
      <w:r w:rsidR="00C13B38" w:rsidRPr="00E934CD">
        <w:rPr>
          <w:sz w:val="28"/>
          <w:szCs w:val="28"/>
          <w:lang w:val="ru-RU"/>
        </w:rPr>
        <w:t xml:space="preserve">пункт 2.10 главы </w:t>
      </w:r>
      <w:r w:rsidR="00C13B38">
        <w:rPr>
          <w:sz w:val="28"/>
          <w:szCs w:val="28"/>
        </w:rPr>
        <w:t>II</w:t>
      </w:r>
      <w:r w:rsidR="00C13B38" w:rsidRPr="00E934CD">
        <w:rPr>
          <w:sz w:val="28"/>
          <w:szCs w:val="28"/>
          <w:lang w:val="ru-RU"/>
        </w:rPr>
        <w:t xml:space="preserve"> Правил изложить в новой редакции:</w:t>
      </w:r>
    </w:p>
    <w:p w:rsidR="00C13B38" w:rsidRDefault="00C13B38" w:rsidP="00C13B38">
      <w:pPr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Pr="00E934CD">
        <w:rPr>
          <w:sz w:val="28"/>
          <w:szCs w:val="28"/>
          <w:lang w:val="ru-RU"/>
        </w:rPr>
        <w:t>«2.10. Ликвидация свалок, стихийно возникающих на земельных участках (территориях), не предоставленных в установленном порядке и находящихся в муниципальной собственности, обеспечивается специализированной организацией,  путем заключения  прямого договора между Администрацией и специализированной организацией</w:t>
      </w:r>
      <w:proofErr w:type="gramStart"/>
      <w:r w:rsidRPr="00E934CD">
        <w:rPr>
          <w:sz w:val="28"/>
          <w:szCs w:val="28"/>
          <w:lang w:val="ru-RU"/>
        </w:rPr>
        <w:t>.»;</w:t>
      </w:r>
      <w:proofErr w:type="gramEnd"/>
    </w:p>
    <w:p w:rsidR="00C13B38" w:rsidRPr="00E934CD" w:rsidRDefault="00C13B38" w:rsidP="00C13B38">
      <w:pPr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-  </w:t>
      </w:r>
      <w:r w:rsidRPr="00E934CD">
        <w:rPr>
          <w:sz w:val="28"/>
          <w:szCs w:val="28"/>
          <w:lang w:val="ru-RU"/>
        </w:rPr>
        <w:t xml:space="preserve">подпункт 8 пункта 11.1 главы </w:t>
      </w:r>
      <w:r>
        <w:rPr>
          <w:sz w:val="28"/>
          <w:szCs w:val="28"/>
        </w:rPr>
        <w:t>XI</w:t>
      </w:r>
      <w:r w:rsidRPr="00E934CD">
        <w:rPr>
          <w:sz w:val="28"/>
          <w:szCs w:val="28"/>
          <w:lang w:val="ru-RU"/>
        </w:rPr>
        <w:t xml:space="preserve">  Правил изложить в новой редакции:</w:t>
      </w:r>
    </w:p>
    <w:p w:rsidR="00C13B38" w:rsidRDefault="00C13B38" w:rsidP="00C13B38">
      <w:pPr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Pr="00E934CD">
        <w:rPr>
          <w:sz w:val="28"/>
          <w:szCs w:val="28"/>
          <w:lang w:val="ru-RU"/>
        </w:rPr>
        <w:t>«8) сбор и вывоз твердых коммунальных, крупногабаритных  отходов и мусора</w:t>
      </w:r>
      <w:proofErr w:type="gramStart"/>
      <w:r w:rsidRPr="00E934CD">
        <w:rPr>
          <w:sz w:val="28"/>
          <w:szCs w:val="28"/>
          <w:lang w:val="ru-RU"/>
        </w:rPr>
        <w:t>;»</w:t>
      </w:r>
      <w:proofErr w:type="gramEnd"/>
      <w:r w:rsidRPr="00E934CD">
        <w:rPr>
          <w:sz w:val="28"/>
          <w:szCs w:val="28"/>
          <w:lang w:val="ru-RU"/>
        </w:rPr>
        <w:t>;</w:t>
      </w:r>
    </w:p>
    <w:p w:rsidR="00C13B38" w:rsidRPr="00E934CD" w:rsidRDefault="00C13B38" w:rsidP="00C13B38">
      <w:pPr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- </w:t>
      </w:r>
      <w:r w:rsidRPr="00E934CD">
        <w:rPr>
          <w:sz w:val="28"/>
          <w:szCs w:val="28"/>
          <w:lang w:val="ru-RU"/>
        </w:rPr>
        <w:t xml:space="preserve"> подпункт 14.3. главы </w:t>
      </w:r>
      <w:r>
        <w:rPr>
          <w:sz w:val="28"/>
          <w:szCs w:val="28"/>
        </w:rPr>
        <w:t>XIV</w:t>
      </w:r>
      <w:r w:rsidRPr="00E934CD">
        <w:rPr>
          <w:sz w:val="28"/>
          <w:szCs w:val="28"/>
          <w:lang w:val="ru-RU"/>
        </w:rPr>
        <w:t xml:space="preserve">  Правил изложить в новой редакции:</w:t>
      </w:r>
    </w:p>
    <w:p w:rsidR="00C13B38" w:rsidRPr="00E934CD" w:rsidRDefault="00C13B38" w:rsidP="00C13B3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Pr="00E934CD">
        <w:rPr>
          <w:sz w:val="28"/>
          <w:szCs w:val="28"/>
          <w:lang w:val="ru-RU"/>
        </w:rPr>
        <w:t>«14.3.  Разрешаются следующие способы сбора ТКО для последующего сбора и захоронения:</w:t>
      </w:r>
    </w:p>
    <w:p w:rsidR="00C13B38" w:rsidRPr="00E934CD" w:rsidRDefault="00C13B38" w:rsidP="00C13B38">
      <w:pPr>
        <w:ind w:firstLine="709"/>
        <w:jc w:val="both"/>
        <w:rPr>
          <w:sz w:val="28"/>
          <w:szCs w:val="28"/>
          <w:lang w:val="ru-RU"/>
        </w:rPr>
      </w:pPr>
      <w:r w:rsidRPr="00E934CD">
        <w:rPr>
          <w:sz w:val="28"/>
          <w:szCs w:val="28"/>
          <w:lang w:val="ru-RU"/>
        </w:rPr>
        <w:t>а) на контейнерных площадках или в отдельно стоящие контейнеры: Все виды отходов должны собираться в контейнеры (бункеры-накопители), которые устанавливаются на контейнерных площадках, имеющих водонепроницаемое покрытие, в необходимом количестве в соответствии с нормами накопления твердых бытовых отходов. Контейнеры (бункеры-накопители) для сбора твердых коммунальных отходов должны быть плотными, а стенки и крышки окрашены стойкими красителями.</w:t>
      </w:r>
    </w:p>
    <w:p w:rsidR="00C13B38" w:rsidRPr="00E934CD" w:rsidRDefault="00C13B38" w:rsidP="00C13B38">
      <w:pPr>
        <w:ind w:firstLine="709"/>
        <w:jc w:val="both"/>
        <w:rPr>
          <w:sz w:val="28"/>
          <w:szCs w:val="28"/>
          <w:lang w:val="ru-RU"/>
        </w:rPr>
      </w:pPr>
      <w:r w:rsidRPr="00E934CD">
        <w:rPr>
          <w:sz w:val="28"/>
          <w:szCs w:val="28"/>
          <w:lang w:val="ru-RU"/>
        </w:rPr>
        <w:t>б) подомовой (</w:t>
      </w:r>
      <w:proofErr w:type="spellStart"/>
      <w:r w:rsidRPr="00E934CD">
        <w:rPr>
          <w:sz w:val="28"/>
          <w:szCs w:val="28"/>
          <w:lang w:val="ru-RU"/>
        </w:rPr>
        <w:t>помешковый</w:t>
      </w:r>
      <w:proofErr w:type="spellEnd"/>
      <w:r w:rsidRPr="00E934CD">
        <w:rPr>
          <w:sz w:val="28"/>
          <w:szCs w:val="28"/>
          <w:lang w:val="ru-RU"/>
        </w:rPr>
        <w:t>) сбор ТКО:</w:t>
      </w:r>
    </w:p>
    <w:p w:rsidR="00C13B38" w:rsidRPr="00E934CD" w:rsidRDefault="00C13B38" w:rsidP="00C13B38">
      <w:pPr>
        <w:ind w:firstLine="709"/>
        <w:jc w:val="both"/>
        <w:rPr>
          <w:sz w:val="28"/>
          <w:szCs w:val="28"/>
          <w:lang w:val="ru-RU"/>
        </w:rPr>
      </w:pPr>
      <w:r w:rsidRPr="00E934CD">
        <w:rPr>
          <w:sz w:val="28"/>
          <w:szCs w:val="28"/>
          <w:lang w:val="ru-RU"/>
        </w:rPr>
        <w:t>При подомовом сборе отходы собираются в мешки препятствующие разбрасыванию, вывалу мусора и растаскиванию мусора собаками</w:t>
      </w:r>
      <w:proofErr w:type="gramStart"/>
      <w:r w:rsidRPr="00E934CD">
        <w:rPr>
          <w:sz w:val="28"/>
          <w:szCs w:val="28"/>
          <w:lang w:val="ru-RU"/>
        </w:rPr>
        <w:t>;»</w:t>
      </w:r>
      <w:proofErr w:type="gramEnd"/>
      <w:r w:rsidRPr="00E934CD">
        <w:rPr>
          <w:sz w:val="28"/>
          <w:szCs w:val="28"/>
          <w:lang w:val="ru-RU"/>
        </w:rPr>
        <w:t xml:space="preserve">; </w:t>
      </w:r>
    </w:p>
    <w:p w:rsidR="00C13B38" w:rsidRPr="00E934CD" w:rsidRDefault="00C13B38" w:rsidP="00C13B3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</w:t>
      </w:r>
      <w:r w:rsidRPr="00E934CD">
        <w:rPr>
          <w:sz w:val="28"/>
          <w:szCs w:val="28"/>
          <w:lang w:val="ru-RU"/>
        </w:rPr>
        <w:t xml:space="preserve"> дополнить пункт 14.11 главы </w:t>
      </w:r>
      <w:r w:rsidRPr="004910B1">
        <w:rPr>
          <w:sz w:val="28"/>
          <w:szCs w:val="28"/>
        </w:rPr>
        <w:t>XIV</w:t>
      </w:r>
      <w:r w:rsidRPr="00E934CD">
        <w:rPr>
          <w:sz w:val="28"/>
          <w:szCs w:val="28"/>
          <w:lang w:val="ru-RU"/>
        </w:rPr>
        <w:t xml:space="preserve"> Правил  следующего содержания:</w:t>
      </w:r>
    </w:p>
    <w:p w:rsidR="00C13B38" w:rsidRPr="00936898" w:rsidRDefault="00C13B38" w:rsidP="00C13B38">
      <w:pPr>
        <w:pStyle w:val="dokteks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6898">
        <w:rPr>
          <w:sz w:val="28"/>
          <w:szCs w:val="28"/>
        </w:rPr>
        <w:t xml:space="preserve">«14.11 Обращение с биологическими отходами осуществляется в соответствии с Ветеринарно-санитарными Правилами сбора, утилизации и уничтожения биологических отходов, утвержденными Главным государственным ветеринарным инспектором Российской Федерации 4 декабря 1995 года № 13-7-2/469, </w:t>
      </w:r>
    </w:p>
    <w:p w:rsidR="00C13B38" w:rsidRPr="00936898" w:rsidRDefault="00C13B38" w:rsidP="00C13B38">
      <w:pPr>
        <w:pStyle w:val="dokteks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36898">
        <w:rPr>
          <w:sz w:val="28"/>
          <w:szCs w:val="28"/>
        </w:rPr>
        <w:t>а) владельцы животных в срок не более суток с момента гибели животного извещают об этом ветеринарного специалиста, который на месте по результатам осмотра определяет порядок утилизации или уничтожения биологического отхода;</w:t>
      </w:r>
    </w:p>
    <w:p w:rsidR="00C13B38" w:rsidRPr="00936898" w:rsidRDefault="00C13B38" w:rsidP="00C13B38">
      <w:pPr>
        <w:pStyle w:val="dokteks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6898">
        <w:rPr>
          <w:sz w:val="28"/>
          <w:szCs w:val="28"/>
        </w:rPr>
        <w:t>б) обязанность по доставке биологических отходов для переработки или захоронения (сжигания) возлагается на владельца (руководителя фермерского, личного или подсобного хозяйства);</w:t>
      </w:r>
    </w:p>
    <w:p w:rsidR="00C13B38" w:rsidRPr="00936898" w:rsidRDefault="00C13B38" w:rsidP="00C13B38">
      <w:pPr>
        <w:pStyle w:val="dokteks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6898">
        <w:rPr>
          <w:sz w:val="28"/>
          <w:szCs w:val="28"/>
        </w:rPr>
        <w:t>в) запрещается сброс биологических отходов в водоемы, реки и болота;</w:t>
      </w:r>
    </w:p>
    <w:p w:rsidR="00C13B38" w:rsidRPr="00936898" w:rsidRDefault="00C13B38" w:rsidP="00C13B38">
      <w:pPr>
        <w:pStyle w:val="dokteks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6898">
        <w:rPr>
          <w:sz w:val="28"/>
          <w:szCs w:val="28"/>
        </w:rPr>
        <w:t>г) категорически запрещается сброс биологических отходов в бытовые мусорные ко</w:t>
      </w:r>
      <w:r>
        <w:rPr>
          <w:sz w:val="28"/>
          <w:szCs w:val="28"/>
        </w:rPr>
        <w:t xml:space="preserve">нтейнеры и вывоз их на </w:t>
      </w:r>
      <w:r w:rsidRPr="00936898">
        <w:rPr>
          <w:sz w:val="28"/>
          <w:szCs w:val="28"/>
        </w:rPr>
        <w:t>полигоны для захоронения</w:t>
      </w:r>
      <w:proofErr w:type="gramStart"/>
      <w:r>
        <w:rPr>
          <w:sz w:val="28"/>
          <w:szCs w:val="28"/>
        </w:rPr>
        <w:t>.»</w:t>
      </w:r>
      <w:r w:rsidRPr="00936898">
        <w:rPr>
          <w:sz w:val="28"/>
          <w:szCs w:val="28"/>
        </w:rPr>
        <w:t>;</w:t>
      </w:r>
      <w:proofErr w:type="gramEnd"/>
    </w:p>
    <w:p w:rsidR="00C13B38" w:rsidRPr="007213CA" w:rsidRDefault="00C13B38" w:rsidP="00C13B3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-  абзац 11 пункта 17.1 главы </w:t>
      </w:r>
      <w:r>
        <w:rPr>
          <w:sz w:val="28"/>
          <w:szCs w:val="28"/>
        </w:rPr>
        <w:t>XVII</w:t>
      </w:r>
      <w:r w:rsidRPr="007213C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Правил изложить в новой редакции:</w:t>
      </w:r>
    </w:p>
    <w:p w:rsidR="00C13B38" w:rsidRDefault="00C13B38" w:rsidP="00C13B3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Pr="00E934CD">
        <w:rPr>
          <w:sz w:val="28"/>
          <w:szCs w:val="28"/>
          <w:lang w:val="ru-RU"/>
        </w:rPr>
        <w:t>«11) земельного участка, на котором расположен многоквартирный дом  с элементами благоустройства и прилегающей территорией - собственники помещений либо иные лица, определенные собственниками помещений в соответствии с заключенными договорами</w:t>
      </w:r>
      <w:proofErr w:type="gramStart"/>
      <w:r w:rsidRPr="00E934CD">
        <w:rPr>
          <w:sz w:val="28"/>
          <w:szCs w:val="28"/>
          <w:lang w:val="ru-RU"/>
        </w:rPr>
        <w:t>.»</w:t>
      </w:r>
      <w:r>
        <w:rPr>
          <w:sz w:val="28"/>
          <w:szCs w:val="28"/>
          <w:lang w:val="ru-RU"/>
        </w:rPr>
        <w:t>.</w:t>
      </w:r>
      <w:proofErr w:type="gramEnd"/>
    </w:p>
    <w:p w:rsidR="008571B9" w:rsidRPr="00E934CD" w:rsidRDefault="008571B9" w:rsidP="00C13B3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</w:p>
    <w:p w:rsidR="00C13B38" w:rsidRPr="00B6056A" w:rsidRDefault="00C13B38" w:rsidP="00C13B38">
      <w:pPr>
        <w:ind w:firstLine="567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</w:t>
      </w:r>
      <w:r w:rsidRPr="00B6056A">
        <w:rPr>
          <w:bCs/>
          <w:sz w:val="28"/>
          <w:szCs w:val="28"/>
          <w:lang w:val="ru-RU"/>
        </w:rPr>
        <w:t xml:space="preserve">. </w:t>
      </w:r>
      <w:r w:rsidRPr="00B6056A">
        <w:rPr>
          <w:sz w:val="28"/>
          <w:szCs w:val="28"/>
          <w:lang w:val="ru-RU"/>
        </w:rPr>
        <w:t xml:space="preserve">Настоящее решение вступает в силу после его </w:t>
      </w:r>
      <w:r>
        <w:rPr>
          <w:sz w:val="28"/>
          <w:szCs w:val="28"/>
          <w:lang w:val="ru-RU"/>
        </w:rPr>
        <w:t xml:space="preserve"> обнародования.</w:t>
      </w:r>
    </w:p>
    <w:p w:rsidR="00C13B38" w:rsidRPr="00B6056A" w:rsidRDefault="00C13B38" w:rsidP="00C13B38">
      <w:pPr>
        <w:shd w:val="clear" w:color="auto" w:fill="FFFFFF"/>
        <w:spacing w:line="259" w:lineRule="auto"/>
        <w:ind w:firstLine="567"/>
        <w:jc w:val="both"/>
        <w:rPr>
          <w:rStyle w:val="FontStyle46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B6056A">
        <w:rPr>
          <w:sz w:val="28"/>
          <w:szCs w:val="28"/>
          <w:lang w:val="ru-RU"/>
        </w:rPr>
        <w:t xml:space="preserve">. </w:t>
      </w:r>
      <w:r w:rsidRPr="00B6056A">
        <w:rPr>
          <w:bCs/>
          <w:sz w:val="28"/>
          <w:szCs w:val="28"/>
          <w:lang w:val="ru-RU"/>
        </w:rPr>
        <w:t>Настоящее решение подлежит размещению на официальном сайте муниципального образования «</w:t>
      </w:r>
      <w:proofErr w:type="spellStart"/>
      <w:r w:rsidRPr="00B6056A">
        <w:rPr>
          <w:bCs/>
          <w:sz w:val="28"/>
          <w:szCs w:val="28"/>
          <w:lang w:val="ru-RU"/>
        </w:rPr>
        <w:t>Звениговский</w:t>
      </w:r>
      <w:proofErr w:type="spellEnd"/>
      <w:r w:rsidRPr="00B6056A">
        <w:rPr>
          <w:bCs/>
          <w:sz w:val="28"/>
          <w:szCs w:val="28"/>
          <w:lang w:val="ru-RU"/>
        </w:rPr>
        <w:t xml:space="preserve"> муниципальный район» в информационно-телекоммуникационной сети «Интернет» (адрес доступа: </w:t>
      </w:r>
      <w:r w:rsidRPr="007401EE">
        <w:rPr>
          <w:bCs/>
          <w:sz w:val="28"/>
          <w:szCs w:val="28"/>
        </w:rPr>
        <w:t>http</w:t>
      </w:r>
      <w:r w:rsidRPr="00B6056A">
        <w:rPr>
          <w:bCs/>
          <w:sz w:val="28"/>
          <w:szCs w:val="28"/>
          <w:lang w:val="ru-RU"/>
        </w:rPr>
        <w:t xml:space="preserve">:// </w:t>
      </w:r>
      <w:proofErr w:type="spellStart"/>
      <w:r>
        <w:rPr>
          <w:bCs/>
          <w:sz w:val="28"/>
          <w:szCs w:val="28"/>
        </w:rPr>
        <w:t>admzven</w:t>
      </w:r>
      <w:proofErr w:type="spellEnd"/>
      <w:r w:rsidRPr="00B6056A">
        <w:rPr>
          <w:bCs/>
          <w:sz w:val="28"/>
          <w:szCs w:val="28"/>
          <w:lang w:val="ru-RU"/>
        </w:rPr>
        <w:t>.</w:t>
      </w:r>
      <w:proofErr w:type="spellStart"/>
      <w:r w:rsidRPr="007401EE">
        <w:rPr>
          <w:bCs/>
          <w:sz w:val="28"/>
          <w:szCs w:val="28"/>
        </w:rPr>
        <w:t>ru</w:t>
      </w:r>
      <w:proofErr w:type="spellEnd"/>
      <w:r w:rsidRPr="00B6056A">
        <w:rPr>
          <w:bCs/>
          <w:sz w:val="28"/>
          <w:szCs w:val="28"/>
          <w:lang w:val="ru-RU"/>
        </w:rPr>
        <w:t>).</w:t>
      </w:r>
    </w:p>
    <w:p w:rsidR="00C13B38" w:rsidRDefault="00C13B38" w:rsidP="00C13B38">
      <w:pPr>
        <w:rPr>
          <w:sz w:val="28"/>
          <w:szCs w:val="28"/>
          <w:lang w:val="ru-RU"/>
        </w:rPr>
      </w:pPr>
    </w:p>
    <w:p w:rsidR="00EA771F" w:rsidRDefault="00EA771F" w:rsidP="00C13B38">
      <w:pPr>
        <w:rPr>
          <w:sz w:val="28"/>
          <w:szCs w:val="28"/>
          <w:lang w:val="ru-RU"/>
        </w:rPr>
      </w:pPr>
    </w:p>
    <w:p w:rsidR="00C13B38" w:rsidRPr="00090A80" w:rsidRDefault="00C13B38" w:rsidP="00C13B38">
      <w:pPr>
        <w:rPr>
          <w:sz w:val="28"/>
          <w:szCs w:val="28"/>
          <w:lang w:val="ru-RU"/>
        </w:rPr>
      </w:pPr>
    </w:p>
    <w:p w:rsidR="00C13B38" w:rsidRPr="00DE11F5" w:rsidRDefault="00C13B38" w:rsidP="00C13B38">
      <w:pPr>
        <w:jc w:val="both"/>
        <w:rPr>
          <w:sz w:val="28"/>
          <w:szCs w:val="28"/>
          <w:lang w:val="ru-RU"/>
        </w:rPr>
      </w:pPr>
      <w:r w:rsidRPr="00090A80">
        <w:rPr>
          <w:sz w:val="28"/>
          <w:szCs w:val="28"/>
          <w:lang w:val="ru-RU"/>
        </w:rPr>
        <w:t xml:space="preserve">Председатель собрания депутатов                                        </w:t>
      </w:r>
      <w:r>
        <w:rPr>
          <w:sz w:val="28"/>
          <w:szCs w:val="28"/>
          <w:lang w:val="ru-RU"/>
        </w:rPr>
        <w:t xml:space="preserve">       </w:t>
      </w:r>
      <w:r w:rsidRPr="00090A80">
        <w:rPr>
          <w:sz w:val="28"/>
          <w:szCs w:val="28"/>
          <w:lang w:val="ru-RU"/>
        </w:rPr>
        <w:t xml:space="preserve">  </w:t>
      </w:r>
    </w:p>
    <w:p w:rsidR="00EA771F" w:rsidRPr="00090A80" w:rsidRDefault="00EA771F" w:rsidP="00EA771F">
      <w:pPr>
        <w:rPr>
          <w:sz w:val="28"/>
          <w:szCs w:val="28"/>
          <w:lang w:val="ru-RU"/>
        </w:rPr>
      </w:pPr>
      <w:r w:rsidRPr="00090A80">
        <w:rPr>
          <w:sz w:val="28"/>
          <w:szCs w:val="28"/>
          <w:lang w:val="ru-RU"/>
        </w:rPr>
        <w:t>«Городское поселение Красногорский»</w:t>
      </w:r>
      <w:r>
        <w:rPr>
          <w:sz w:val="28"/>
          <w:szCs w:val="28"/>
          <w:lang w:val="ru-RU"/>
        </w:rPr>
        <w:t xml:space="preserve">                                  </w:t>
      </w:r>
      <w:r w:rsidRPr="00090A80">
        <w:rPr>
          <w:sz w:val="28"/>
          <w:szCs w:val="28"/>
          <w:lang w:val="ru-RU"/>
        </w:rPr>
        <w:t>Ю.Г. Шишкин</w:t>
      </w:r>
    </w:p>
    <w:p w:rsidR="00762ADA" w:rsidRPr="00C13B38" w:rsidRDefault="00762ADA">
      <w:pPr>
        <w:rPr>
          <w:lang w:val="ru-RU"/>
        </w:rPr>
      </w:pPr>
    </w:p>
    <w:sectPr w:rsidR="00762ADA" w:rsidRPr="00C13B38" w:rsidSect="00762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C13B38"/>
    <w:rsid w:val="00096282"/>
    <w:rsid w:val="00264988"/>
    <w:rsid w:val="0036209B"/>
    <w:rsid w:val="00653F07"/>
    <w:rsid w:val="00711065"/>
    <w:rsid w:val="00762ADA"/>
    <w:rsid w:val="008571B9"/>
    <w:rsid w:val="00897CFA"/>
    <w:rsid w:val="0094700F"/>
    <w:rsid w:val="00C13B38"/>
    <w:rsid w:val="00CC0A4C"/>
    <w:rsid w:val="00EA771F"/>
    <w:rsid w:val="00FD3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6">
    <w:name w:val="Font Style46"/>
    <w:basedOn w:val="a0"/>
    <w:uiPriority w:val="99"/>
    <w:rsid w:val="00C13B38"/>
    <w:rPr>
      <w:rFonts w:ascii="Times New Roman" w:hAnsi="Times New Roman" w:cs="Times New Roman"/>
      <w:sz w:val="26"/>
      <w:szCs w:val="26"/>
    </w:rPr>
  </w:style>
  <w:style w:type="paragraph" w:customStyle="1" w:styleId="doktekstj">
    <w:name w:val="doktekstj"/>
    <w:basedOn w:val="a"/>
    <w:rsid w:val="00C13B38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krasadmin</dc:creator>
  <cp:lastModifiedBy>user</cp:lastModifiedBy>
  <cp:revision>10</cp:revision>
  <dcterms:created xsi:type="dcterms:W3CDTF">2018-03-22T10:44:00Z</dcterms:created>
  <dcterms:modified xsi:type="dcterms:W3CDTF">2018-03-30T07:18:00Z</dcterms:modified>
</cp:coreProperties>
</file>